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bookmarkStart w:id="0" w:name="_GoBack"/>
      <w:r w:rsidRPr="005F5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Najava Obrazovne konferencije „Kreativnost i inovativnost u nastavi“</w:t>
      </w:r>
    </w:p>
    <w:bookmarkEnd w:id="0"/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Agencija za odgoj i obrazovanje u suorganizaciji s Visokim učilištem </w:t>
      </w:r>
      <w:proofErr w:type="spellStart"/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Effectus</w:t>
      </w:r>
      <w:proofErr w:type="spellEnd"/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organizira obrazovnu konferenciju „Kreativnost i inovativnost u nastavi“</w:t>
      </w:r>
      <w:r w:rsidRPr="005F54C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, </w:t>
      </w: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koja će se održati 10. siječnja 2019. godine u Koncertnoj dvorani Vatroslava Lisinskog u Zagrebu za osnovne škole, a 11. siječnja 2019. godine na Ekonomskom fakultetu Sveučilišta u Zagrebu za srednje škole.</w:t>
      </w:r>
    </w:p>
    <w:p w:rsidR="005F54CD" w:rsidRPr="005F54CD" w:rsidRDefault="005F54CD" w:rsidP="005F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Obrazovna konferencija organizirana je pod visokim pokroviteljstvom gradonačelnika Grada Zagreba.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Konferencija će se biti organizirana u formi četiri radionice čiji su </w:t>
      </w:r>
      <w:r w:rsidRPr="005F5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voditelji</w:t>
      </w: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r w:rsidRPr="005F5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doc. dr. </w:t>
      </w:r>
      <w:proofErr w:type="spellStart"/>
      <w:r w:rsidRPr="005F5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sc</w:t>
      </w:r>
      <w:proofErr w:type="spellEnd"/>
      <w:r w:rsidRPr="005F5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. Robert </w:t>
      </w:r>
      <w:proofErr w:type="spellStart"/>
      <w:r w:rsidRPr="005F5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Kopal</w:t>
      </w:r>
      <w:proofErr w:type="spellEnd"/>
      <w:r w:rsidRPr="005F5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i Darija Korkut.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Moto konferencije: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"Kreativnost je vještina budućnosti – kreativnost nije urođena osobina, nego vještina koja se uči, potiče i razvija..."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F54CD" w:rsidRPr="005F54CD" w:rsidRDefault="005F54CD" w:rsidP="005F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Obrazovna konferencija će obuhvatiti 2600 odgojno-obrazovnih radnika iz osnovnih i srednjih škola Republike Hrvatske. Tema konferencije bit će kreativnost i inovativnost u nastavi. Prema Svjetskom gospodarskom forumu vodeće tri vještine 2020. godine bit će rješavanje kompleksnih problema, kritičko mišljenje i kreativnost. Sudionici će identificirati mehanizme koji potiču vještine budućnosti, a koje je potrebno spremno i s lakoćom poticati kod učenika na svim odgojno-obrazovnim razinama. Učenje o metodama poticanja i razvijanja kreativnosti, divergentnog mišljenja i kreativne inteligencije sastavni je dio profesionalnog razvoja i cjeloživotnog učenja svih odgojno-obrazovnih radnika.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Molimo zainteresirane sudionike da se prijave na konferenciju u sustavu </w:t>
      </w:r>
      <w:proofErr w:type="spellStart"/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Ettaedu</w:t>
      </w:r>
      <w:proofErr w:type="spellEnd"/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do 8. siječnja 2019. godine na poveznice: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Symbol" w:eastAsia="Times New Roman" w:hAnsi="Symbol" w:cs="Times New Roman"/>
          <w:color w:val="222222"/>
          <w:sz w:val="24"/>
          <w:szCs w:val="24"/>
          <w:lang w:eastAsia="hr-HR"/>
        </w:rPr>
        <w:t></w:t>
      </w:r>
      <w:r w:rsidRPr="005F54CD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</w:t>
      </w: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 osnovne škole:</w:t>
      </w:r>
    </w:p>
    <w:p w:rsidR="005F54CD" w:rsidRPr="005F54CD" w:rsidRDefault="005F54CD" w:rsidP="005F5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hyperlink r:id="rId4" w:tgtFrame="_blank" w:history="1">
        <w:r w:rsidRPr="005F54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http://ettaedu.azoo.hr/StrucniSkupoviTip/Prijave.aspx?id=36531</w:t>
        </w:r>
      </w:hyperlink>
    </w:p>
    <w:p w:rsidR="005F54CD" w:rsidRPr="005F54CD" w:rsidRDefault="005F54CD" w:rsidP="005F54CD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F54CD">
        <w:rPr>
          <w:rFonts w:ascii="Symbol" w:eastAsia="Times New Roman" w:hAnsi="Symbol" w:cs="Times New Roman"/>
          <w:color w:val="222222"/>
          <w:sz w:val="24"/>
          <w:szCs w:val="24"/>
          <w:lang w:eastAsia="hr-HR"/>
        </w:rPr>
        <w:t></w:t>
      </w:r>
      <w:r w:rsidRPr="005F54CD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</w:t>
      </w:r>
      <w:r w:rsidRPr="005F54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 srednje škole:</w:t>
      </w:r>
    </w:p>
    <w:p w:rsidR="00D27F31" w:rsidRDefault="005F54CD" w:rsidP="005F54CD">
      <w:hyperlink r:id="rId5" w:tgtFrame="_blank" w:history="1">
        <w:r w:rsidRPr="005F54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hr-HR"/>
          </w:rPr>
          <w:t>http://ettaedu.azoo.hr/StrucniSkupoviTip/Prijave.aspx?id=36532</w:t>
        </w:r>
      </w:hyperlink>
    </w:p>
    <w:sectPr w:rsidR="00D2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CD"/>
    <w:rsid w:val="005F54CD"/>
    <w:rsid w:val="00D2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FAD7A-C0C7-44EE-85E4-CDBA1DCC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-224474453848203749gmail-msolistparagraph">
    <w:name w:val="m_-224474453848203749gmail-msolistparagraph"/>
    <w:basedOn w:val="Normal"/>
    <w:rsid w:val="005F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F5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taedu.azoo.hr/StrucniSkupoviTip/Prijave.aspx?id=36532" TargetMode="External"/><Relationship Id="rId4" Type="http://schemas.openxmlformats.org/officeDocument/2006/relationships/hyperlink" Target="http://ettaedu.azoo.hr/StrucniSkupoviTip/Prijave.aspx?id=365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Zoran</cp:lastModifiedBy>
  <cp:revision>1</cp:revision>
  <dcterms:created xsi:type="dcterms:W3CDTF">2018-12-18T17:19:00Z</dcterms:created>
  <dcterms:modified xsi:type="dcterms:W3CDTF">2018-12-18T17:20:00Z</dcterms:modified>
</cp:coreProperties>
</file>